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25pt;height:65.25pt" o:ole="" o:preferrelative="t" stroked="f">
                  <v:imagedata r:id="rId9" o:title=""/>
                </v:rect>
                <o:OLEObject Type="Embed" ProgID="StaticMetafile" ShapeID="rectole0000000002" DrawAspect="Content" ObjectID="_1826713253" r:id="rId10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B23BF5" w:rsidRDefault="00B23BF5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  <w:bookmarkStart w:id="0" w:name="_GoBack"/>
            <w:bookmarkEnd w:id="0"/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Pr="005B3154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«Установка информационной вывески,  согласование </w:t>
            </w:r>
          </w:p>
          <w:p w:rsidR="00CA7C03" w:rsidRPr="00BE31A4" w:rsidRDefault="00CA7C03" w:rsidP="00A310A0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дизайн-проекта размещения вывески»</w:t>
            </w:r>
            <w:r w:rsidR="00637CD2">
              <w:rPr>
                <w:sz w:val="28"/>
                <w:szCs w:val="22"/>
              </w:rPr>
              <w:t xml:space="preserve"> </w:t>
            </w: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 xml:space="preserve">ом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1" w:name="_Hlk29461290"/>
      <w:r w:rsidR="005C2B41" w:rsidRPr="005C2B41">
        <w:rPr>
          <w:sz w:val="28"/>
          <w:szCs w:val="28"/>
        </w:rPr>
        <w:t xml:space="preserve">от 27 мая 2025 года № 1775 </w:t>
      </w:r>
      <w:bookmarkEnd w:id="1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2" w:name="sub_1"/>
      <w:r w:rsidRPr="003F553D">
        <w:rPr>
          <w:caps/>
          <w:spacing w:val="60"/>
        </w:rPr>
        <w:t>Постановляю:</w:t>
      </w:r>
    </w:p>
    <w:bookmarkEnd w:id="2"/>
    <w:p w:rsidR="005C2B41" w:rsidRPr="005B3154" w:rsidRDefault="005C2B41" w:rsidP="005C2B41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t xml:space="preserve">1. </w:t>
      </w:r>
      <w:r w:rsidR="00AC4936" w:rsidRPr="00AC4936">
        <w:rPr>
          <w:sz w:val="28"/>
          <w:szCs w:val="28"/>
        </w:rPr>
        <w:t>Утвердить</w:t>
      </w:r>
      <w:r w:rsidR="005B3154">
        <w:rPr>
          <w:sz w:val="28"/>
          <w:szCs w:val="28"/>
        </w:rPr>
        <w:t xml:space="preserve"> </w:t>
      </w:r>
      <w:r w:rsidR="005B3154"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 w:rsidR="00B02FD4"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«Установка информационной вывески,  согласование</w:t>
      </w:r>
      <w:r>
        <w:rPr>
          <w:sz w:val="28"/>
          <w:szCs w:val="22"/>
        </w:rPr>
        <w:t xml:space="preserve"> </w:t>
      </w:r>
      <w:r w:rsidR="009B4839" w:rsidRPr="005C2B41">
        <w:rPr>
          <w:sz w:val="28"/>
          <w:szCs w:val="22"/>
        </w:rPr>
        <w:t>дизайн-проекта размещения вывески»</w:t>
      </w:r>
      <w:r w:rsidR="009B4839">
        <w:rPr>
          <w:sz w:val="28"/>
          <w:szCs w:val="22"/>
        </w:rPr>
        <w:t xml:space="preserve"> согласно Приложению к настоящему постановлению.</w:t>
      </w:r>
    </w:p>
    <w:p w:rsidR="001A496F" w:rsidRPr="001A496F" w:rsidRDefault="001A496F" w:rsidP="001A496F">
      <w:pPr>
        <w:rPr>
          <w:sz w:val="28"/>
          <w:szCs w:val="28"/>
        </w:rPr>
      </w:pPr>
      <w:r w:rsidRPr="001A496F">
        <w:rPr>
          <w:sz w:val="28"/>
          <w:szCs w:val="28"/>
        </w:rPr>
        <w:lastRenderedPageBreak/>
        <w:t>2. Признать утратившим силу постановление администрации городского округа Кинель Самарской области от 11 августа 2025 года №</w:t>
      </w:r>
      <w:r w:rsidR="00CA7C03">
        <w:rPr>
          <w:sz w:val="28"/>
          <w:szCs w:val="28"/>
        </w:rPr>
        <w:t> </w:t>
      </w:r>
      <w:r w:rsidRPr="001A496F">
        <w:rPr>
          <w:sz w:val="28"/>
          <w:szCs w:val="28"/>
        </w:rPr>
        <w:t>2685 «</w:t>
      </w:r>
      <w:hyperlink r:id="rId11" w:history="1">
        <w:r w:rsidRPr="001A496F">
          <w:rPr>
            <w:rStyle w:val="a8"/>
            <w:color w:val="auto"/>
            <w:sz w:val="28"/>
            <w:szCs w:val="28"/>
            <w:u w:val="none"/>
          </w:rPr>
          <w:t>Об утверждении административного регламента по предоставлению муниципальной услуги «Установка информационной вывески, согласование дизайн-проекта размещения вывески»</w:t>
        </w:r>
      </w:hyperlink>
      <w:r w:rsidRPr="001A496F">
        <w:rPr>
          <w:sz w:val="28"/>
          <w:szCs w:val="28"/>
        </w:rPr>
        <w:t>.</w:t>
      </w:r>
    </w:p>
    <w:p w:rsidR="00821FDF" w:rsidRPr="005C2B41" w:rsidRDefault="005A67EB" w:rsidP="005C2B41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 xml:space="preserve">Официально опубликовать </w:t>
      </w:r>
      <w:r w:rsidR="003B0857" w:rsidRPr="005C2B41">
        <w:rPr>
          <w:sz w:val="28"/>
          <w:szCs w:val="28"/>
        </w:rPr>
        <w:t>настоящее постановление</w:t>
      </w:r>
      <w:r w:rsidR="00821FDF" w:rsidRPr="005C2B41">
        <w:rPr>
          <w:sz w:val="28"/>
          <w:szCs w:val="28"/>
        </w:rPr>
        <w:t>.</w:t>
      </w:r>
    </w:p>
    <w:p w:rsidR="00926087" w:rsidRPr="00821FDF" w:rsidRDefault="00926087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B90399" w:rsidRDefault="00042BD2" w:rsidP="009D351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B90399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B90399">
        <w:rPr>
          <w:sz w:val="28"/>
          <w:szCs w:val="28"/>
        </w:rPr>
        <w:t>Первого заместителя Главы городского округа Кинель Самарской области</w:t>
      </w:r>
      <w:r w:rsidR="00821FDF">
        <w:rPr>
          <w:sz w:val="28"/>
          <w:szCs w:val="28"/>
        </w:rPr>
        <w:t>.</w:t>
      </w:r>
    </w:p>
    <w:p w:rsidR="00B26474" w:rsidRDefault="00B26474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CA7C03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CA7C03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D6725" w:rsidRDefault="008D6725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CA7C03" w:rsidRDefault="00CA7C03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Борзов</w:t>
      </w:r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C36245">
        <w:rPr>
          <w:sz w:val="28"/>
        </w:rPr>
        <w:t>3</w:t>
      </w:r>
      <w:r w:rsidR="006E2EC8">
        <w:rPr>
          <w:sz w:val="28"/>
        </w:rPr>
        <w:t>780</w:t>
      </w: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«Установка информационной вывески,  согласование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дизайн-проекта размещения вывески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6"/>
        <w:gridCol w:w="3224"/>
        <w:gridCol w:w="2215"/>
        <w:gridCol w:w="1693"/>
      </w:tblGrid>
      <w:tr w:rsidR="00637CD2" w:rsidRPr="00115A58" w:rsidTr="00637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BC4DB6" w:rsidRDefault="00637CD2" w:rsidP="00BC4DB6">
            <w:pPr>
              <w:pStyle w:val="ConsPlusNormal"/>
              <w:rPr>
                <w:b/>
                <w:sz w:val="24"/>
                <w:szCs w:val="24"/>
              </w:rPr>
            </w:pPr>
            <w:r w:rsidRPr="00BC4DB6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BC4DB6" w:rsidRDefault="00637CD2" w:rsidP="00BC4DB6">
            <w:pPr>
              <w:pStyle w:val="ConsPlusNormal"/>
              <w:rPr>
                <w:b/>
                <w:sz w:val="24"/>
                <w:szCs w:val="24"/>
              </w:rPr>
            </w:pPr>
            <w:r w:rsidRPr="00BC4DB6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BC4DB6" w:rsidRDefault="00637CD2" w:rsidP="00BC4DB6">
            <w:pPr>
              <w:pStyle w:val="ConsPlusNormal"/>
              <w:rPr>
                <w:b/>
                <w:sz w:val="24"/>
                <w:szCs w:val="24"/>
              </w:rPr>
            </w:pPr>
            <w:r w:rsidRPr="00BC4DB6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BC4DB6" w:rsidRDefault="00637CD2" w:rsidP="00BC4DB6">
            <w:pPr>
              <w:pStyle w:val="ConsPlusNormal"/>
              <w:rPr>
                <w:b/>
                <w:sz w:val="24"/>
                <w:szCs w:val="24"/>
              </w:rPr>
            </w:pPr>
            <w:r w:rsidRPr="00BC4DB6">
              <w:rPr>
                <w:b/>
                <w:sz w:val="24"/>
                <w:szCs w:val="24"/>
              </w:rPr>
              <w:t>Инициалы,</w:t>
            </w:r>
          </w:p>
          <w:p w:rsidR="00637CD2" w:rsidRPr="00115A58" w:rsidRDefault="00637CD2" w:rsidP="00BC4DB6">
            <w:pPr>
              <w:pStyle w:val="ConsPlusNormal"/>
            </w:pPr>
            <w:r w:rsidRPr="00BC4DB6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rPr>
                <w:rFonts w:eastAsia="Calibri"/>
              </w:rPr>
              <w:t>Галимова Н.Г.</w:t>
            </w:r>
          </w:p>
        </w:tc>
      </w:tr>
      <w:tr w:rsidR="00637CD2" w:rsidRPr="00115A58" w:rsidTr="00637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BC4DB6" w:rsidRDefault="00BC4DB6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tbl>
      <w:tblPr>
        <w:tblStyle w:val="a7"/>
        <w:tblpPr w:leftFromText="180" w:rightFromText="180" w:horzAnchor="margin" w:tblpY="-489"/>
        <w:tblW w:w="9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9"/>
      </w:tblGrid>
      <w:tr w:rsidR="008064E0" w:rsidTr="00BC4DB6">
        <w:trPr>
          <w:trHeight w:val="78"/>
        </w:trPr>
        <w:tc>
          <w:tcPr>
            <w:tcW w:w="4644" w:type="dxa"/>
          </w:tcPr>
          <w:p w:rsidR="008064E0" w:rsidRDefault="008064E0" w:rsidP="00B55BA9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8064E0" w:rsidRDefault="008064E0" w:rsidP="00B55BA9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lastRenderedPageBreak/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«Установка информационной вывески,  согласование дизайн-проекта размещения вывески»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3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3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4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4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FA1EEB" w:rsidRDefault="00FA1EEB" w:rsidP="00AF14E9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1. </w:t>
      </w:r>
      <w:r w:rsidR="005B3154" w:rsidRPr="005B3154"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«Установка информационной вывески, согласование дизайн-проекта размещения вывески» </w:t>
      </w:r>
      <w:r w:rsidR="008108EE">
        <w:rPr>
          <w:color w:val="000000"/>
          <w:sz w:val="28"/>
          <w:szCs w:val="28"/>
        </w:rPr>
        <w:t xml:space="preserve">(далее – Административный регламент) </w:t>
      </w:r>
      <w:r w:rsidR="005B3154" w:rsidRPr="005B3154">
        <w:rPr>
          <w:color w:val="000000"/>
          <w:sz w:val="28"/>
          <w:szCs w:val="28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 </w:t>
      </w:r>
      <w:r w:rsidR="002A4977">
        <w:rPr>
          <w:color w:val="000000"/>
          <w:sz w:val="28"/>
          <w:szCs w:val="28"/>
        </w:rPr>
        <w:t>городском округе Кинель Самарской области.</w:t>
      </w:r>
    </w:p>
    <w:p w:rsidR="00637CD2" w:rsidRPr="00231506" w:rsidRDefault="00482D3F" w:rsidP="00231506">
      <w:pPr>
        <w:pStyle w:val="afa"/>
        <w:spacing w:before="0" w:beforeAutospacing="0" w:after="0" w:afterAutospacing="0" w:line="360" w:lineRule="auto"/>
        <w:ind w:firstLine="851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A09A6">
        <w:rPr>
          <w:color w:val="000000" w:themeColor="text1"/>
          <w:sz w:val="28"/>
          <w:szCs w:val="28"/>
          <w:shd w:val="clear" w:color="auto" w:fill="FFFFFF"/>
        </w:rPr>
        <w:t>Для размещения</w:t>
      </w:r>
      <w:r w:rsidRPr="001A09A6">
        <w:rPr>
          <w:color w:val="000000" w:themeColor="text1"/>
          <w:sz w:val="28"/>
          <w:szCs w:val="28"/>
        </w:rPr>
        <w:t> информационной вывески</w:t>
      </w:r>
      <w:r w:rsidRPr="001A09A6">
        <w:rPr>
          <w:color w:val="000000" w:themeColor="text1"/>
          <w:sz w:val="28"/>
          <w:szCs w:val="28"/>
          <w:shd w:val="clear" w:color="auto" w:fill="FFFFFF"/>
        </w:rPr>
        <w:t xml:space="preserve">, содержащей сведения об организации, индивидуальном предпринимателе, в целях извещения о фактическом месте осуществления деятельности, </w:t>
      </w:r>
      <w:r w:rsidR="0062415C" w:rsidRPr="001A09A6">
        <w:rPr>
          <w:color w:val="000000" w:themeColor="text1"/>
          <w:sz w:val="28"/>
          <w:szCs w:val="28"/>
          <w:shd w:val="clear" w:color="auto" w:fill="FFFFFF"/>
        </w:rPr>
        <w:t xml:space="preserve">а также в целях соблюдения требований к размещению вывески </w:t>
      </w:r>
      <w:r w:rsidRPr="001A09A6">
        <w:rPr>
          <w:color w:val="000000" w:themeColor="text1"/>
          <w:sz w:val="28"/>
          <w:szCs w:val="28"/>
          <w:shd w:val="clear" w:color="auto" w:fill="FFFFFF"/>
        </w:rPr>
        <w:t>необходимо согласовать дизайн-проект размещения вывески.</w:t>
      </w:r>
    </w:p>
    <w:p w:rsid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AF14E9" w:rsidRPr="00AF14E9" w:rsidRDefault="00AF14E9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8506C6" w:rsidRDefault="0019056D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506C6">
        <w:rPr>
          <w:color w:val="000000"/>
          <w:sz w:val="28"/>
          <w:szCs w:val="28"/>
        </w:rPr>
        <w:t xml:space="preserve">2. </w:t>
      </w:r>
      <w:r w:rsidR="005B3154" w:rsidRPr="008506C6">
        <w:rPr>
          <w:color w:val="000000"/>
          <w:sz w:val="28"/>
          <w:szCs w:val="28"/>
        </w:rPr>
        <w:t>Муниципальная услуга предоставляется</w:t>
      </w:r>
      <w:r w:rsidR="008506C6" w:rsidRPr="008506C6">
        <w:rPr>
          <w:color w:val="000000"/>
          <w:sz w:val="28"/>
          <w:szCs w:val="28"/>
        </w:rPr>
        <w:t xml:space="preserve"> </w:t>
      </w:r>
      <w:r w:rsidR="008506C6" w:rsidRPr="000752AA">
        <w:rPr>
          <w:sz w:val="28"/>
          <w:szCs w:val="28"/>
          <w:shd w:val="clear" w:color="auto" w:fill="FFFFFF"/>
        </w:rPr>
        <w:t>самозанятым гражданам, организациям и индивидуальным предпринимателям</w:t>
      </w:r>
      <w:r w:rsidR="005B3154" w:rsidRPr="008506C6">
        <w:rPr>
          <w:color w:val="000000"/>
          <w:sz w:val="28"/>
          <w:szCs w:val="28"/>
        </w:rPr>
        <w:t xml:space="preserve">, </w:t>
      </w:r>
      <w:r w:rsidR="000752AA">
        <w:rPr>
          <w:color w:val="000000"/>
          <w:sz w:val="28"/>
          <w:szCs w:val="28"/>
        </w:rPr>
        <w:t xml:space="preserve">физическим лицам, </w:t>
      </w:r>
      <w:r w:rsidR="005B3154" w:rsidRPr="008506C6">
        <w:rPr>
          <w:color w:val="000000"/>
          <w:sz w:val="28"/>
          <w:szCs w:val="28"/>
        </w:rPr>
        <w:t xml:space="preserve">являющимся собственниками или иными законными владельцами недвижимого имущества, на котором планируется размещение информационной вывески, либо владельцам информационной вывески (далее – </w:t>
      </w:r>
      <w:r w:rsidR="00B76BF3" w:rsidRPr="008506C6">
        <w:rPr>
          <w:color w:val="000000"/>
          <w:sz w:val="28"/>
          <w:szCs w:val="28"/>
        </w:rPr>
        <w:t>з</w:t>
      </w:r>
      <w:r w:rsidR="005B3154" w:rsidRPr="008506C6">
        <w:rPr>
          <w:color w:val="000000"/>
          <w:sz w:val="28"/>
          <w:szCs w:val="28"/>
        </w:rPr>
        <w:t>аявители).</w:t>
      </w:r>
    </w:p>
    <w:p w:rsidR="0019056D" w:rsidRPr="006057C0" w:rsidRDefault="008108EE" w:rsidP="0019056D">
      <w:pPr>
        <w:rPr>
          <w:sz w:val="28"/>
          <w:szCs w:val="28"/>
        </w:rPr>
      </w:pPr>
      <w:bookmarkStart w:id="5" w:name="sub_1013"/>
      <w:r>
        <w:rPr>
          <w:sz w:val="28"/>
          <w:szCs w:val="28"/>
        </w:rPr>
        <w:t>3</w:t>
      </w:r>
      <w:r w:rsidR="0019056D" w:rsidRPr="006057C0">
        <w:rPr>
          <w:sz w:val="28"/>
          <w:szCs w:val="28"/>
        </w:rPr>
        <w:t xml:space="preserve">. Интересы заявителей, указанных в пункте 2 настоящего Административного регламента, могут представлять представители, полномочия которых должны быть подтверждены доверенностью, оформленной в соответствии с требованиями законодательства Российской </w:t>
      </w:r>
      <w:r w:rsidR="0019056D" w:rsidRPr="006057C0">
        <w:rPr>
          <w:sz w:val="28"/>
          <w:szCs w:val="28"/>
        </w:rPr>
        <w:lastRenderedPageBreak/>
        <w:t>Федерации, либо представители юридических лиц – заявителей, имеющие право действовать от имени юридических лиц без доверенности (далее – представитель).</w:t>
      </w:r>
    </w:p>
    <w:bookmarkEnd w:id="5"/>
    <w:p w:rsidR="0019056D" w:rsidRPr="005B3154" w:rsidRDefault="0019056D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9D7B4F" w:rsidRPr="0029760E" w:rsidRDefault="009D7B4F" w:rsidP="009D7B4F">
      <w:pPr>
        <w:spacing w:line="240" w:lineRule="auto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 государственных и муниципальных услуг)</w:t>
      </w:r>
    </w:p>
    <w:p w:rsidR="00AF14E9" w:rsidRPr="005B3154" w:rsidRDefault="00AF14E9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A07E3F" w:rsidRPr="00DD4D72" w:rsidRDefault="008108EE" w:rsidP="00A07E3F">
      <w:pPr>
        <w:ind w:firstLine="709"/>
        <w:contextualSpacing/>
        <w:rPr>
          <w:sz w:val="28"/>
          <w:szCs w:val="28"/>
        </w:rPr>
      </w:pPr>
      <w:bookmarkStart w:id="6" w:name="sub_1014"/>
      <w:r>
        <w:rPr>
          <w:sz w:val="28"/>
          <w:szCs w:val="28"/>
        </w:rPr>
        <w:t>4</w:t>
      </w:r>
      <w:r w:rsidR="00A07E3F" w:rsidRPr="00DD4D72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A07E3F" w:rsidRDefault="008108EE" w:rsidP="00A07E3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A07E3F" w:rsidRPr="00DD4D72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427141" w:rsidRPr="00130B91">
        <w:rPr>
          <w:sz w:val="28"/>
          <w:szCs w:val="28"/>
        </w:rPr>
        <w:t xml:space="preserve">уполномоченным органом </w:t>
      </w:r>
      <w:r w:rsidR="00427141" w:rsidRPr="00130B91">
        <w:rPr>
          <w:color w:val="000000" w:themeColor="text1"/>
          <w:sz w:val="28"/>
          <w:szCs w:val="28"/>
        </w:rPr>
        <w:t>Администрации городского округа Кинель Самарской области – Управлением архитектуры и градостроительства</w:t>
      </w:r>
      <w:r w:rsidR="00A07E3F" w:rsidRPr="00130B91">
        <w:rPr>
          <w:sz w:val="28"/>
          <w:szCs w:val="28"/>
        </w:rPr>
        <w:t xml:space="preserve">, предоставляющим муниципальную услугу (далее - профилирование) </w:t>
      </w:r>
      <w:r w:rsidR="00427141" w:rsidRPr="00130B91">
        <w:rPr>
          <w:sz w:val="28"/>
          <w:szCs w:val="28"/>
        </w:rPr>
        <w:t>и на Едином портале государственных и муниципальных услуг</w:t>
      </w:r>
      <w:r w:rsidR="00427141" w:rsidRPr="00427141">
        <w:rPr>
          <w:sz w:val="28"/>
          <w:szCs w:val="28"/>
        </w:rPr>
        <w:t xml:space="preserve"> </w:t>
      </w:r>
      <w:r w:rsidR="00A07E3F" w:rsidRPr="00DD4D72">
        <w:rPr>
          <w:sz w:val="28"/>
          <w:szCs w:val="28"/>
        </w:rPr>
        <w:t>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9B4839" w:rsidRPr="00DD4D72" w:rsidRDefault="009B4839" w:rsidP="00A07E3F">
      <w:pPr>
        <w:ind w:firstLine="709"/>
        <w:contextualSpacing/>
        <w:rPr>
          <w:sz w:val="28"/>
          <w:szCs w:val="28"/>
        </w:rPr>
      </w:pPr>
    </w:p>
    <w:p w:rsidR="005B3154" w:rsidRP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7" w:name="sub_20"/>
      <w:bookmarkEnd w:id="6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7"/>
    </w:p>
    <w:p w:rsidR="005B3154" w:rsidRP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5B3154" w:rsidRDefault="005B3154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4F5CBD" w:rsidRPr="004F5CBD" w:rsidRDefault="004F5CBD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5B3154" w:rsidRDefault="008108EE" w:rsidP="00AF14E9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8" w:name="sub_21"/>
      <w:r>
        <w:rPr>
          <w:color w:val="000000"/>
          <w:sz w:val="28"/>
          <w:szCs w:val="28"/>
        </w:rPr>
        <w:t>6</w:t>
      </w:r>
      <w:r w:rsidR="00B76BF3">
        <w:rPr>
          <w:color w:val="000000"/>
          <w:sz w:val="28"/>
          <w:szCs w:val="28"/>
        </w:rPr>
        <w:t>. «Установка</w:t>
      </w:r>
      <w:r w:rsidR="004F5CBD">
        <w:rPr>
          <w:color w:val="000000"/>
          <w:sz w:val="28"/>
          <w:szCs w:val="28"/>
        </w:rPr>
        <w:t xml:space="preserve"> </w:t>
      </w:r>
      <w:r w:rsidR="005B3154" w:rsidRPr="005B3154">
        <w:rPr>
          <w:color w:val="000000"/>
          <w:sz w:val="28"/>
          <w:szCs w:val="28"/>
        </w:rPr>
        <w:t>инфор</w:t>
      </w:r>
      <w:r w:rsidR="004F5CBD">
        <w:rPr>
          <w:color w:val="000000"/>
          <w:sz w:val="28"/>
          <w:szCs w:val="28"/>
        </w:rPr>
        <w:t>мационной вывески, согласование</w:t>
      </w:r>
      <w:r w:rsidR="00B02FD4">
        <w:rPr>
          <w:color w:val="000000"/>
          <w:sz w:val="28"/>
          <w:szCs w:val="28"/>
        </w:rPr>
        <w:t xml:space="preserve"> </w:t>
      </w:r>
      <w:r w:rsidR="005B3154" w:rsidRPr="005B3154">
        <w:rPr>
          <w:color w:val="000000"/>
          <w:sz w:val="28"/>
          <w:szCs w:val="28"/>
        </w:rPr>
        <w:t>дизайн-проекта размещения вывески».</w:t>
      </w:r>
      <w:bookmarkEnd w:id="8"/>
    </w:p>
    <w:p w:rsidR="004F5CBD" w:rsidRPr="005B3154" w:rsidRDefault="004F5CBD" w:rsidP="004F5CBD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4F5CBD" w:rsidRDefault="009D7B4F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A07E3F" w:rsidRDefault="00A07E3F" w:rsidP="004F5CBD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5B3154" w:rsidRPr="005B3154" w:rsidRDefault="004F5CBD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 w:rsidR="008108EE">
        <w:rPr>
          <w:color w:val="000000"/>
          <w:sz w:val="28"/>
          <w:szCs w:val="28"/>
        </w:rPr>
        <w:t>7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 w:rsidR="00E67758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ей</w:t>
      </w:r>
      <w:r w:rsidR="00E67758">
        <w:rPr>
          <w:color w:val="000000"/>
          <w:sz w:val="28"/>
          <w:szCs w:val="28"/>
        </w:rPr>
        <w:t xml:space="preserve"> городского округа Кинель Самарской области </w:t>
      </w:r>
      <w:r>
        <w:rPr>
          <w:color w:val="000000"/>
          <w:sz w:val="28"/>
          <w:szCs w:val="28"/>
        </w:rPr>
        <w:t xml:space="preserve">в лице </w:t>
      </w:r>
      <w:r w:rsidR="00E67758">
        <w:rPr>
          <w:color w:val="000000"/>
          <w:sz w:val="28"/>
          <w:szCs w:val="28"/>
        </w:rPr>
        <w:t>Управлени</w:t>
      </w:r>
      <w:r>
        <w:rPr>
          <w:color w:val="000000"/>
          <w:sz w:val="28"/>
          <w:szCs w:val="28"/>
        </w:rPr>
        <w:t>я</w:t>
      </w:r>
      <w:r w:rsidR="00E67758">
        <w:rPr>
          <w:color w:val="000000"/>
          <w:sz w:val="28"/>
          <w:szCs w:val="28"/>
        </w:rPr>
        <w:t xml:space="preserve"> </w:t>
      </w:r>
      <w:r w:rsidR="00E67758">
        <w:rPr>
          <w:color w:val="000000"/>
          <w:sz w:val="28"/>
          <w:szCs w:val="28"/>
        </w:rPr>
        <w:lastRenderedPageBreak/>
        <w:t>архитектуры и градостроительства</w:t>
      </w:r>
      <w:r>
        <w:rPr>
          <w:color w:val="000000"/>
          <w:sz w:val="28"/>
          <w:szCs w:val="28"/>
        </w:rPr>
        <w:t xml:space="preserve"> администрации городского округа Кинель Самарской области (далее – Уполномоченный орган)</w:t>
      </w:r>
      <w:r w:rsidR="00E67758">
        <w:rPr>
          <w:color w:val="000000"/>
          <w:sz w:val="28"/>
          <w:szCs w:val="28"/>
        </w:rPr>
        <w:t>.</w:t>
      </w:r>
    </w:p>
    <w:p w:rsidR="005B3154" w:rsidRPr="005B3154" w:rsidRDefault="008108EE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07E3F">
        <w:rPr>
          <w:color w:val="000000"/>
          <w:sz w:val="28"/>
          <w:szCs w:val="28"/>
        </w:rPr>
        <w:t xml:space="preserve">. </w:t>
      </w:r>
      <w:r w:rsidR="005B3154"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 w:rsidR="00A07E3F">
        <w:rPr>
          <w:color w:val="000000"/>
          <w:sz w:val="28"/>
          <w:szCs w:val="28"/>
        </w:rPr>
        <w:t xml:space="preserve"> </w:t>
      </w:r>
      <w:r w:rsidR="005B3154" w:rsidRPr="005B3154">
        <w:rPr>
          <w:color w:val="000000"/>
          <w:sz w:val="28"/>
          <w:szCs w:val="28"/>
        </w:rPr>
        <w:t>взаимодействует с:</w:t>
      </w:r>
    </w:p>
    <w:p w:rsidR="005B3154" w:rsidRP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Управлением Федеральной налоговой службы России</w:t>
      </w:r>
      <w:r w:rsidR="00A07E3F">
        <w:rPr>
          <w:color w:val="000000"/>
          <w:sz w:val="28"/>
          <w:szCs w:val="28"/>
        </w:rPr>
        <w:t xml:space="preserve"> </w:t>
      </w:r>
      <w:r w:rsidR="00A07E3F" w:rsidRPr="00E557FC">
        <w:rPr>
          <w:color w:val="000000"/>
          <w:sz w:val="28"/>
          <w:szCs w:val="28"/>
        </w:rPr>
        <w:t>в части</w:t>
      </w:r>
      <w:r w:rsidR="00E557FC">
        <w:rPr>
          <w:color w:val="000000"/>
          <w:sz w:val="28"/>
          <w:szCs w:val="28"/>
        </w:rPr>
        <w:t xml:space="preserve"> </w:t>
      </w:r>
      <w:r w:rsidR="00E557FC" w:rsidRPr="00E557FC">
        <w:rPr>
          <w:color w:val="000000"/>
          <w:sz w:val="28"/>
          <w:szCs w:val="28"/>
        </w:rPr>
        <w:t xml:space="preserve">предоставления </w:t>
      </w:r>
      <w:r w:rsidR="00E557FC">
        <w:rPr>
          <w:color w:val="000000"/>
          <w:sz w:val="28"/>
          <w:szCs w:val="28"/>
        </w:rPr>
        <w:t xml:space="preserve">сведений </w:t>
      </w:r>
      <w:r w:rsidR="00E557FC" w:rsidRPr="00E557FC">
        <w:rPr>
          <w:color w:val="000000"/>
          <w:sz w:val="28"/>
          <w:szCs w:val="28"/>
        </w:rPr>
        <w:t>выписки из Единого государственного реестра юридических лиц или Единого государственного реестра индивидуальных предпринимателей</w:t>
      </w:r>
      <w:r w:rsidRPr="005B3154">
        <w:rPr>
          <w:color w:val="000000"/>
          <w:sz w:val="28"/>
          <w:szCs w:val="28"/>
        </w:rPr>
        <w:t>;</w:t>
      </w:r>
    </w:p>
    <w:p w:rsidR="005B3154" w:rsidRP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Управлением Федеральной службы государственной регистрации, кадастра и картографии</w:t>
      </w:r>
      <w:r w:rsidR="00A07E3F">
        <w:rPr>
          <w:color w:val="000000"/>
          <w:sz w:val="28"/>
          <w:szCs w:val="28"/>
        </w:rPr>
        <w:t xml:space="preserve"> </w:t>
      </w:r>
      <w:r w:rsidR="00A07E3F" w:rsidRPr="00E557FC">
        <w:rPr>
          <w:color w:val="000000"/>
          <w:sz w:val="28"/>
          <w:szCs w:val="28"/>
        </w:rPr>
        <w:t>в части</w:t>
      </w:r>
      <w:r w:rsidR="00E557FC">
        <w:rPr>
          <w:color w:val="000000"/>
          <w:sz w:val="28"/>
          <w:szCs w:val="28"/>
        </w:rPr>
        <w:t xml:space="preserve"> </w:t>
      </w:r>
      <w:r w:rsidR="00E557FC" w:rsidRPr="00E557FC">
        <w:rPr>
          <w:color w:val="000000"/>
          <w:sz w:val="28"/>
          <w:szCs w:val="28"/>
        </w:rPr>
        <w:t xml:space="preserve">предоставления выписки из Единого государственного реестра недвижимости, содержащей сведения о зарегистрированных правах на </w:t>
      </w:r>
      <w:r w:rsidR="00E557FC">
        <w:rPr>
          <w:color w:val="000000"/>
          <w:sz w:val="28"/>
          <w:szCs w:val="28"/>
        </w:rPr>
        <w:t>помещение или здание, на котором планируется размещение вывески</w:t>
      </w:r>
      <w:r w:rsidRPr="00E557FC">
        <w:rPr>
          <w:color w:val="000000"/>
          <w:sz w:val="28"/>
          <w:szCs w:val="28"/>
        </w:rPr>
        <w:t>;</w:t>
      </w:r>
    </w:p>
    <w:p w:rsid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Инспекцией государственной охраны объектов культурного наследия </w:t>
      </w:r>
      <w:r w:rsidR="005E4B88">
        <w:rPr>
          <w:color w:val="000000"/>
          <w:sz w:val="28"/>
          <w:szCs w:val="28"/>
        </w:rPr>
        <w:t>Самарской</w:t>
      </w:r>
      <w:r w:rsidRPr="005B3154">
        <w:rPr>
          <w:color w:val="000000"/>
          <w:sz w:val="28"/>
          <w:szCs w:val="28"/>
        </w:rPr>
        <w:t xml:space="preserve"> области</w:t>
      </w:r>
      <w:r w:rsidR="00A07E3F">
        <w:rPr>
          <w:color w:val="000000"/>
          <w:sz w:val="28"/>
          <w:szCs w:val="28"/>
        </w:rPr>
        <w:t xml:space="preserve"> </w:t>
      </w:r>
      <w:r w:rsidR="00A07E3F" w:rsidRPr="00E557FC">
        <w:rPr>
          <w:color w:val="000000"/>
          <w:sz w:val="28"/>
          <w:szCs w:val="28"/>
        </w:rPr>
        <w:t>в части</w:t>
      </w:r>
      <w:r w:rsidR="00E557FC">
        <w:rPr>
          <w:color w:val="000000"/>
          <w:sz w:val="28"/>
          <w:szCs w:val="28"/>
        </w:rPr>
        <w:t xml:space="preserve"> </w:t>
      </w:r>
      <w:r w:rsidR="009D2F8D" w:rsidRPr="00427141">
        <w:rPr>
          <w:color w:val="000000" w:themeColor="text1"/>
          <w:sz w:val="28"/>
          <w:szCs w:val="28"/>
        </w:rPr>
        <w:t xml:space="preserve">согласования места расположения </w:t>
      </w:r>
      <w:r w:rsidR="005510CB" w:rsidRPr="00427141">
        <w:rPr>
          <w:color w:val="000000" w:themeColor="text1"/>
          <w:sz w:val="28"/>
          <w:szCs w:val="28"/>
        </w:rPr>
        <w:t xml:space="preserve">информационной вывески </w:t>
      </w:r>
      <w:r w:rsidR="009D2F8D" w:rsidRPr="00427141">
        <w:rPr>
          <w:color w:val="000000" w:themeColor="text1"/>
          <w:sz w:val="28"/>
          <w:szCs w:val="28"/>
        </w:rPr>
        <w:t xml:space="preserve">на фасаде здания и </w:t>
      </w:r>
      <w:r w:rsidR="005510CB" w:rsidRPr="00427141">
        <w:rPr>
          <w:color w:val="000000" w:themeColor="text1"/>
          <w:sz w:val="28"/>
          <w:szCs w:val="28"/>
        </w:rPr>
        <w:t xml:space="preserve">дизайн-проекта </w:t>
      </w:r>
      <w:r w:rsidR="009D2F8D" w:rsidRPr="00427141">
        <w:rPr>
          <w:color w:val="000000" w:themeColor="text1"/>
          <w:sz w:val="28"/>
          <w:szCs w:val="28"/>
        </w:rPr>
        <w:t>вывески, в случае размещения вывески на здании относящемся к объектам культурного, архитектурного и исторического наследия.</w:t>
      </w:r>
    </w:p>
    <w:p w:rsidR="00774B04" w:rsidRPr="002F1524" w:rsidRDefault="00774B04" w:rsidP="00774B04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5B3154" w:rsidRPr="002F1524" w:rsidRDefault="005B3154" w:rsidP="00774B04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774B04" w:rsidRPr="002F1524" w:rsidRDefault="00774B04" w:rsidP="00774B04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5B3154" w:rsidRPr="005B3154" w:rsidRDefault="008108EE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5B3154" w:rsidRPr="005B3154">
        <w:rPr>
          <w:color w:val="000000"/>
          <w:sz w:val="28"/>
          <w:szCs w:val="28"/>
        </w:rPr>
        <w:t>.</w:t>
      </w:r>
      <w:r w:rsidR="005B3154" w:rsidRPr="005B3154">
        <w:rPr>
          <w:color w:val="000000"/>
          <w:sz w:val="28"/>
          <w:szCs w:val="28"/>
        </w:rPr>
        <w:tab/>
      </w:r>
      <w:r w:rsidR="005B3154"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5B3154" w:rsidRP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уведомление о согласовании установки информационной вывески, дизайн-проекта размещени</w:t>
      </w:r>
      <w:r w:rsidR="00765468">
        <w:rPr>
          <w:color w:val="000000"/>
          <w:sz w:val="28"/>
          <w:szCs w:val="28"/>
        </w:rPr>
        <w:t>я вывески</w:t>
      </w:r>
      <w:r w:rsidRPr="005B3154">
        <w:rPr>
          <w:color w:val="000000"/>
          <w:sz w:val="28"/>
          <w:szCs w:val="28"/>
        </w:rPr>
        <w:t>;</w:t>
      </w:r>
    </w:p>
    <w:p w:rsidR="005B3154" w:rsidRDefault="005B3154" w:rsidP="00AF14E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отказ в предоставлении </w:t>
      </w:r>
      <w:r w:rsidR="006464BD">
        <w:rPr>
          <w:color w:val="000000"/>
          <w:sz w:val="28"/>
          <w:szCs w:val="28"/>
        </w:rPr>
        <w:t xml:space="preserve">муниципальной </w:t>
      </w:r>
      <w:r w:rsidR="00765468">
        <w:rPr>
          <w:color w:val="000000"/>
          <w:sz w:val="28"/>
          <w:szCs w:val="28"/>
        </w:rPr>
        <w:t>услуги</w:t>
      </w:r>
      <w:r w:rsidR="006464BD">
        <w:rPr>
          <w:color w:val="000000"/>
          <w:sz w:val="28"/>
          <w:szCs w:val="28"/>
        </w:rPr>
        <w:t>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 w:rsidR="008108EE"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 xml:space="preserve">Фиксирование факта получения заявителем результата предоставления муниципальной услуги осуществляется на региональном портале государственных и муниципальных услуг (функций), являющегося </w:t>
      </w:r>
      <w:r w:rsidRPr="00A07E3F">
        <w:rPr>
          <w:sz w:val="28"/>
          <w:szCs w:val="28"/>
        </w:rPr>
        <w:lastRenderedPageBreak/>
        <w:t>государственной информационной системой субъекта Российской Федерации (http://www.uslugi.samregion.ru) (далее - РГПУ).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 w:rsidR="008108EE">
        <w:rPr>
          <w:sz w:val="28"/>
          <w:szCs w:val="28"/>
        </w:rPr>
        <w:t>1</w:t>
      </w:r>
      <w:r w:rsidRPr="00A07E3F">
        <w:rPr>
          <w:sz w:val="28"/>
          <w:szCs w:val="28"/>
        </w:rPr>
        <w:t>. Перечень способов получения результата (результатов) предоставления муниципальной услуги: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1) посредством почтового отправления;</w:t>
      </w:r>
    </w:p>
    <w:p w:rsidR="00A07E3F" w:rsidRP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2) в личный кабинет Заявителя РГПУ;</w:t>
      </w:r>
    </w:p>
    <w:p w:rsidR="00A07E3F" w:rsidRDefault="00A07E3F" w:rsidP="00A07E3F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3) на электронную почту Заявителя</w:t>
      </w:r>
      <w:r w:rsidR="00C21022">
        <w:rPr>
          <w:sz w:val="28"/>
          <w:szCs w:val="28"/>
        </w:rPr>
        <w:t>;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4) при личном посещении Уполномоченного органа. </w:t>
      </w:r>
    </w:p>
    <w:p w:rsidR="00C21022" w:rsidRPr="00DD4D72" w:rsidRDefault="00C21022" w:rsidP="00A07E3F">
      <w:pPr>
        <w:ind w:firstLine="709"/>
        <w:contextualSpacing/>
        <w:rPr>
          <w:sz w:val="28"/>
          <w:szCs w:val="28"/>
        </w:rPr>
      </w:pPr>
    </w:p>
    <w:p w:rsidR="005B3154" w:rsidRPr="00CE4626" w:rsidRDefault="005B3154" w:rsidP="00AE4200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CE4626" w:rsidRPr="00CE4626" w:rsidRDefault="00CE4626" w:rsidP="00AE4200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C21022" w:rsidRDefault="00C21022" w:rsidP="00C21022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108EE">
        <w:rPr>
          <w:color w:val="000000"/>
          <w:sz w:val="28"/>
          <w:szCs w:val="28"/>
        </w:rPr>
        <w:t>2</w:t>
      </w:r>
      <w:r w:rsidR="00B76BF3">
        <w:rPr>
          <w:color w:val="000000"/>
          <w:sz w:val="28"/>
          <w:szCs w:val="28"/>
        </w:rPr>
        <w:t xml:space="preserve">. </w:t>
      </w:r>
      <w:r w:rsidRPr="00DD4D72">
        <w:rPr>
          <w:sz w:val="28"/>
          <w:szCs w:val="28"/>
        </w:rPr>
        <w:t xml:space="preserve">Срок предоставления муниципальной </w:t>
      </w:r>
      <w:r w:rsidR="00B02FD4" w:rsidRPr="00AE533D">
        <w:rPr>
          <w:color w:val="000000" w:themeColor="text1"/>
          <w:sz w:val="28"/>
          <w:szCs w:val="28"/>
        </w:rPr>
        <w:t>услуги</w:t>
      </w:r>
      <w:r w:rsidR="00B02FD4">
        <w:rPr>
          <w:color w:val="FF0000"/>
          <w:sz w:val="28"/>
          <w:szCs w:val="28"/>
        </w:rPr>
        <w:t xml:space="preserve"> </w:t>
      </w:r>
      <w:r w:rsidRPr="00DD4D72">
        <w:rPr>
          <w:sz w:val="28"/>
          <w:szCs w:val="28"/>
        </w:rPr>
        <w:t>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</w:t>
      </w:r>
      <w:r>
        <w:rPr>
          <w:sz w:val="28"/>
          <w:szCs w:val="28"/>
        </w:rPr>
        <w:t xml:space="preserve"> и составляет не более 10 рабочих дней.</w:t>
      </w:r>
    </w:p>
    <w:p w:rsidR="00C21022" w:rsidRDefault="00C21022" w:rsidP="009B4839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8108EE" w:rsidP="00C21022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="00C21022" w:rsidRPr="00DD4D72">
        <w:rPr>
          <w:sz w:val="28"/>
          <w:szCs w:val="28"/>
        </w:rPr>
        <w:t>. Муниципальная услуга предоставляется бесплатно.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</w:t>
      </w:r>
      <w:r w:rsidRPr="00DD4D72">
        <w:rPr>
          <w:sz w:val="28"/>
          <w:szCs w:val="28"/>
        </w:rPr>
        <w:lastRenderedPageBreak/>
        <w:t>получения запроса и документов, необходимых для предоставления муниципальной услуги.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C21022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C21022" w:rsidRPr="00DD4D72" w:rsidRDefault="00C21022" w:rsidP="00C21022">
      <w:pPr>
        <w:spacing w:line="240" w:lineRule="auto"/>
        <w:ind w:firstLine="709"/>
        <w:contextualSpacing/>
        <w:rPr>
          <w:sz w:val="28"/>
          <w:szCs w:val="28"/>
        </w:rPr>
      </w:pP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8D6725" w:rsidRPr="005B3154" w:rsidRDefault="00C21022" w:rsidP="009B4839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8D6725"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8D6725" w:rsidRPr="002F1524" w:rsidRDefault="008D6725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государственная информационная система «Система автоматизированного межведомственно</w:t>
      </w:r>
      <w:r w:rsidR="008D6725">
        <w:rPr>
          <w:sz w:val="28"/>
          <w:szCs w:val="28"/>
        </w:rPr>
        <w:t>го взаимодействия» (ГИС «САМВ»),</w:t>
      </w:r>
    </w:p>
    <w:p w:rsidR="008D6725" w:rsidRPr="002F1524" w:rsidRDefault="008D6725" w:rsidP="008D6725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и</w:t>
      </w:r>
      <w:r w:rsidRPr="002F1524">
        <w:rPr>
          <w:iCs/>
          <w:color w:val="000000"/>
          <w:sz w:val="28"/>
          <w:szCs w:val="28"/>
        </w:rPr>
        <w:t>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</w:p>
    <w:p w:rsidR="00C21022" w:rsidRPr="00DD4D72" w:rsidRDefault="008108EE" w:rsidP="008D672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20</w:t>
      </w:r>
      <w:r w:rsidR="00C21022" w:rsidRPr="00DD4D72">
        <w:rPr>
          <w:sz w:val="28"/>
          <w:szCs w:val="28"/>
        </w:rPr>
        <w:t>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</w:t>
      </w:r>
      <w:r w:rsidR="008D6725">
        <w:rPr>
          <w:sz w:val="28"/>
          <w:szCs w:val="28"/>
        </w:rPr>
        <w:t xml:space="preserve"> </w:t>
      </w:r>
      <w:r w:rsidR="00C21022" w:rsidRPr="00DD4D72">
        <w:rPr>
          <w:sz w:val="28"/>
          <w:szCs w:val="28"/>
        </w:rPr>
        <w:t>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</w:t>
      </w:r>
      <w:r w:rsidR="008D6725">
        <w:rPr>
          <w:sz w:val="28"/>
          <w:szCs w:val="28"/>
        </w:rPr>
        <w:t xml:space="preserve"> </w:t>
      </w:r>
      <w:r w:rsidR="008D6725" w:rsidRPr="000752AA">
        <w:rPr>
          <w:sz w:val="28"/>
          <w:szCs w:val="28"/>
          <w:shd w:val="clear" w:color="auto" w:fill="FFFFFF"/>
        </w:rPr>
        <w:t>самозанятым гражданам, организациям и индивидуальным предпринимателям</w:t>
      </w:r>
      <w:r w:rsidR="008D6725" w:rsidRPr="008506C6">
        <w:rPr>
          <w:color w:val="000000"/>
          <w:sz w:val="28"/>
          <w:szCs w:val="28"/>
        </w:rPr>
        <w:t xml:space="preserve">, </w:t>
      </w:r>
      <w:r w:rsidR="008D6725">
        <w:rPr>
          <w:color w:val="000000"/>
          <w:sz w:val="28"/>
          <w:szCs w:val="28"/>
        </w:rPr>
        <w:t xml:space="preserve">физическим лицам, </w:t>
      </w:r>
      <w:r w:rsidR="008D6725" w:rsidRPr="008506C6">
        <w:rPr>
          <w:color w:val="000000"/>
          <w:sz w:val="28"/>
          <w:szCs w:val="28"/>
        </w:rPr>
        <w:t>являющимся собственниками или иными законными владельцами недвижимого имущества, на котором планируется размещение информационной вывески, либо владельцам информационной вывески</w:t>
      </w:r>
      <w:r w:rsidR="00C21022" w:rsidRPr="00DD4D72">
        <w:rPr>
          <w:sz w:val="28"/>
          <w:szCs w:val="28"/>
        </w:rPr>
        <w:t>.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1</w:t>
      </w:r>
      <w:r w:rsidRPr="00DD4D72">
        <w:rPr>
          <w:sz w:val="28"/>
          <w:szCs w:val="28"/>
        </w:rPr>
        <w:t>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C21022" w:rsidRPr="00DD4D7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2</w:t>
      </w:r>
      <w:r w:rsidR="008108EE">
        <w:rPr>
          <w:sz w:val="28"/>
          <w:szCs w:val="28"/>
        </w:rPr>
        <w:t>2</w:t>
      </w:r>
      <w:r w:rsidRPr="00DD4D72">
        <w:rPr>
          <w:sz w:val="28"/>
          <w:szCs w:val="28"/>
        </w:rPr>
        <w:t>. Предоставление муниципальной услуги в многофункциональном центре предоставления государственных и муниципальных услуг не возможно.</w:t>
      </w:r>
    </w:p>
    <w:p w:rsidR="00C21022" w:rsidRDefault="00C21022" w:rsidP="008D6725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3</w:t>
      </w:r>
      <w:r w:rsidRPr="00DD4D72">
        <w:rPr>
          <w:sz w:val="28"/>
          <w:szCs w:val="28"/>
        </w:rPr>
        <w:t>. Выдача заявителю результата предоставления муниципальной услуги в многофункциональном центре предоставления государственных и муниципальных услуг, в том числе выдачи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муниципальной услуги Уполномоченным органом, а также выдачи документов, включая составление на бумажном носителе и заверение выписок из информационных систем Уполномоченного органа невозможна.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8D6725" w:rsidRPr="00E557FC" w:rsidRDefault="008D6725" w:rsidP="00E557FC">
      <w:pPr>
        <w:rPr>
          <w:sz w:val="28"/>
          <w:szCs w:val="28"/>
        </w:rPr>
      </w:pPr>
      <w:bookmarkStart w:id="9" w:name="Par224"/>
      <w:bookmarkStart w:id="10" w:name="Par235"/>
      <w:bookmarkEnd w:id="9"/>
      <w:bookmarkEnd w:id="10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E557FC" w:rsidRPr="00E557FC" w:rsidRDefault="008D6725" w:rsidP="00E557FC">
      <w:pPr>
        <w:rPr>
          <w:color w:val="000000"/>
          <w:sz w:val="28"/>
          <w:szCs w:val="28"/>
        </w:rPr>
      </w:pPr>
      <w:r w:rsidRPr="00E557FC">
        <w:rPr>
          <w:sz w:val="28"/>
          <w:szCs w:val="28"/>
        </w:rPr>
        <w:t>выписки из Единого государственного реестра юридических лиц или Единого государственного реестра индивидуальных предпринимателей;</w:t>
      </w:r>
      <w:r w:rsidR="00E557FC" w:rsidRPr="00E557FC">
        <w:rPr>
          <w:color w:val="000000"/>
          <w:sz w:val="28"/>
          <w:szCs w:val="28"/>
        </w:rPr>
        <w:t xml:space="preserve">  </w:t>
      </w:r>
    </w:p>
    <w:p w:rsidR="00E557FC" w:rsidRDefault="00E557FC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выписки из Единого государственного реестра недвижимости, содержащей сведения о зарегистрированных правах на помещение или здание, на котором</w:t>
      </w:r>
      <w:r w:rsidR="009D2F8D">
        <w:rPr>
          <w:sz w:val="28"/>
          <w:szCs w:val="28"/>
        </w:rPr>
        <w:t xml:space="preserve"> планируется размещение вывески;</w:t>
      </w:r>
    </w:p>
    <w:p w:rsidR="009D2F8D" w:rsidRPr="009D2F8D" w:rsidRDefault="005510CB" w:rsidP="005510CB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B55BA9">
        <w:rPr>
          <w:color w:val="000000" w:themeColor="text1"/>
          <w:sz w:val="28"/>
          <w:szCs w:val="28"/>
        </w:rPr>
        <w:t>согласование места расположения информационной вывески на фасаде здания и дизайн-проекта вывески, в случае размещения вывески на здании относящемся к объектам культурного, архитектурного и исторического наследия.</w:t>
      </w:r>
      <w:r>
        <w:rPr>
          <w:color w:val="FF0000"/>
          <w:sz w:val="28"/>
          <w:szCs w:val="28"/>
        </w:rPr>
        <w:t xml:space="preserve"> </w:t>
      </w:r>
    </w:p>
    <w:p w:rsidR="008D6725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5</w:t>
      </w:r>
      <w:r w:rsidRPr="00E557FC">
        <w:rPr>
          <w:sz w:val="28"/>
          <w:szCs w:val="28"/>
        </w:rPr>
        <w:t>. Межведомственный запрос, необходимый для получения документов, указанных в пункте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 муниципальной услуги, </w:t>
      </w:r>
      <w:r w:rsidRPr="00E557FC">
        <w:rPr>
          <w:sz w:val="28"/>
          <w:szCs w:val="28"/>
        </w:rPr>
        <w:lastRenderedPageBreak/>
        <w:t>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183D3B" w:rsidRDefault="00614691" w:rsidP="00E557FC">
      <w:pPr>
        <w:rPr>
          <w:sz w:val="28"/>
          <w:szCs w:val="28"/>
        </w:rPr>
      </w:pPr>
      <w:r>
        <w:rPr>
          <w:sz w:val="28"/>
          <w:szCs w:val="28"/>
        </w:rPr>
        <w:t>В случае направления письменного запроса с</w:t>
      </w:r>
      <w:r w:rsidR="00183D3B" w:rsidRPr="00183D3B">
        <w:rPr>
          <w:sz w:val="28"/>
          <w:szCs w:val="28"/>
        </w:rPr>
        <w:t>рок подготовки и направления ответа на межведомственный запрос о представлении докум</w:t>
      </w:r>
      <w:r w:rsidR="00183D3B">
        <w:rPr>
          <w:sz w:val="28"/>
          <w:szCs w:val="28"/>
        </w:rPr>
        <w:t>ентов и информации</w:t>
      </w:r>
      <w:r w:rsidR="00183D3B" w:rsidRPr="00183D3B">
        <w:rPr>
          <w:sz w:val="28"/>
          <w:szCs w:val="28"/>
        </w:rPr>
        <w:t xml:space="preserve">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</w:t>
      </w:r>
      <w:r w:rsidR="00183D3B">
        <w:rPr>
          <w:sz w:val="28"/>
          <w:szCs w:val="28"/>
        </w:rPr>
        <w:t xml:space="preserve">дней </w:t>
      </w:r>
      <w:r w:rsidR="00183D3B" w:rsidRPr="00183D3B">
        <w:rPr>
          <w:sz w:val="28"/>
          <w:szCs w:val="28"/>
        </w:rPr>
        <w:t xml:space="preserve"> со дня поступления межведомственного запроса в орган или организацию, предос</w:t>
      </w:r>
      <w:r w:rsidR="00183D3B">
        <w:rPr>
          <w:sz w:val="28"/>
          <w:szCs w:val="28"/>
        </w:rPr>
        <w:t>тавляющие документ и информацию.</w:t>
      </w:r>
    </w:p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документа(ов),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231506" w:rsidRPr="00E557FC" w:rsidRDefault="00231506" w:rsidP="00231506">
      <w:pPr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r w:rsidRPr="00582163"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B71E8C">
        <w:rPr>
          <w:sz w:val="28"/>
          <w:szCs w:val="28"/>
        </w:rPr>
        <w:t>В качестве Приложения 5 к административному регламенту приведена форма запроса о предоставлении муниципальной услуги и документов, необходимых для предоставления</w:t>
      </w:r>
      <w:r w:rsidRPr="00DD4D72">
        <w:rPr>
          <w:sz w:val="28"/>
          <w:szCs w:val="28"/>
        </w:rPr>
        <w:t xml:space="preserve"> муниципальной услуги.</w:t>
      </w:r>
    </w:p>
    <w:p w:rsidR="008D6725" w:rsidRPr="00DD4D72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108EE" w:rsidRDefault="008D6725" w:rsidP="008108EE">
      <w:pPr>
        <w:spacing w:line="240" w:lineRule="auto"/>
        <w:contextualSpacing/>
        <w:jc w:val="center"/>
        <w:rPr>
          <w:sz w:val="28"/>
          <w:szCs w:val="28"/>
        </w:rPr>
      </w:pPr>
      <w:bookmarkStart w:id="11" w:name="sub_2262"/>
      <w:r w:rsidRPr="00C93BBF">
        <w:rPr>
          <w:bCs/>
          <w:color w:val="00000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11"/>
      <w:r w:rsidR="008108EE" w:rsidRPr="008108EE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или для отказа в предоставлении муниципальной услуг</w:t>
      </w:r>
    </w:p>
    <w:p w:rsidR="008D6725" w:rsidRPr="00C93BBF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</w:p>
    <w:p w:rsidR="008D6725" w:rsidRPr="005B3154" w:rsidRDefault="008108EE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  <w:t>Основаниями для отказа в приеме документов, необходимых для предоставления муниципальной услуги, являются:</w:t>
      </w:r>
    </w:p>
    <w:p w:rsidR="008D6725" w:rsidRPr="005B3154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РПГУ</w:t>
      </w:r>
      <w:r w:rsidRPr="005B3154">
        <w:rPr>
          <w:color w:val="000000"/>
          <w:sz w:val="28"/>
          <w:szCs w:val="28"/>
        </w:rPr>
        <w:t>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д)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8D6725" w:rsidRPr="005B3154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8D6725" w:rsidRDefault="008D6725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lastRenderedPageBreak/>
        <w:t>з)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электронной подписи.</w:t>
      </w:r>
    </w:p>
    <w:p w:rsidR="009B4839" w:rsidRPr="005B3154" w:rsidRDefault="009B4839" w:rsidP="009B4839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2" w:name="sub_229"/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1</w:t>
      </w:r>
      <w:r w:rsidRPr="005B3154">
        <w:rPr>
          <w:color w:val="000000"/>
          <w:sz w:val="28"/>
          <w:szCs w:val="28"/>
        </w:rPr>
        <w:t>.</w:t>
      </w:r>
      <w:bookmarkEnd w:id="12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108E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  <w:t>документы (сведения), представл</w:t>
      </w:r>
      <w:r>
        <w:rPr>
          <w:color w:val="000000"/>
          <w:sz w:val="28"/>
          <w:szCs w:val="28"/>
        </w:rPr>
        <w:t xml:space="preserve">енные заявителем, противоречат </w:t>
      </w:r>
      <w:r w:rsidRPr="005B3154">
        <w:rPr>
          <w:color w:val="000000"/>
          <w:sz w:val="28"/>
          <w:szCs w:val="28"/>
        </w:rPr>
        <w:t>документам (сведениям), получен</w:t>
      </w:r>
      <w:r>
        <w:rPr>
          <w:color w:val="000000"/>
          <w:sz w:val="28"/>
          <w:szCs w:val="28"/>
        </w:rPr>
        <w:t xml:space="preserve">ным в рамках межведомственного </w:t>
      </w:r>
      <w:r w:rsidRPr="005B3154">
        <w:rPr>
          <w:color w:val="000000"/>
          <w:sz w:val="28"/>
          <w:szCs w:val="28"/>
        </w:rPr>
        <w:t>взаимодействия;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отсутствие согласия собственника (законного владельца) на размещение информационной вывески;</w:t>
      </w:r>
    </w:p>
    <w:p w:rsidR="009B4839" w:rsidRPr="005B3154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>отсутствие у заявителя прав на товарный знак, указанный в дизайн-проекте вывески;</w:t>
      </w:r>
    </w:p>
    <w:p w:rsidR="009B4839" w:rsidRPr="009D2F8D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5B3154">
        <w:rPr>
          <w:color w:val="000000"/>
          <w:sz w:val="28"/>
          <w:szCs w:val="28"/>
        </w:rPr>
        <w:t>г)</w:t>
      </w:r>
      <w:r w:rsidRPr="005B3154">
        <w:rPr>
          <w:color w:val="000000"/>
          <w:sz w:val="28"/>
          <w:szCs w:val="28"/>
        </w:rPr>
        <w:tab/>
        <w:t>несоответствие представленного заявителем дизайн-проекта размещения вывески требованиям</w:t>
      </w:r>
      <w:r w:rsidR="00427141">
        <w:rPr>
          <w:color w:val="000000"/>
          <w:sz w:val="28"/>
          <w:szCs w:val="28"/>
        </w:rPr>
        <w:t xml:space="preserve"> </w:t>
      </w:r>
      <w:r w:rsidR="00427141" w:rsidRPr="00BC2B34">
        <w:rPr>
          <w:color w:val="000000"/>
          <w:sz w:val="28"/>
          <w:szCs w:val="28"/>
        </w:rPr>
        <w:t>Правил благоустройства территории городского округа Кинель Самарской области</w:t>
      </w:r>
      <w:r w:rsidRPr="00BC2B3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установленным для </w:t>
      </w:r>
      <w:r w:rsidRPr="005B3154">
        <w:rPr>
          <w:color w:val="000000"/>
          <w:sz w:val="28"/>
          <w:szCs w:val="28"/>
        </w:rPr>
        <w:t>размещения и содержания информационных вывесок</w:t>
      </w:r>
      <w:r w:rsidR="009D2F8D">
        <w:rPr>
          <w:color w:val="000000"/>
          <w:sz w:val="28"/>
          <w:szCs w:val="28"/>
        </w:rPr>
        <w:t xml:space="preserve">; </w:t>
      </w:r>
    </w:p>
    <w:p w:rsidR="009B4839" w:rsidRPr="005B3154" w:rsidRDefault="009B4839" w:rsidP="005510CB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д)</w:t>
      </w:r>
      <w:r w:rsidRPr="005B3154">
        <w:rPr>
          <w:color w:val="000000"/>
          <w:sz w:val="28"/>
          <w:szCs w:val="28"/>
        </w:rPr>
        <w:tab/>
        <w:t xml:space="preserve">отказ </w:t>
      </w:r>
      <w:r>
        <w:rPr>
          <w:color w:val="000000"/>
          <w:sz w:val="28"/>
          <w:szCs w:val="28"/>
        </w:rPr>
        <w:t>Г</w:t>
      </w:r>
      <w:r w:rsidRPr="005B3154">
        <w:rPr>
          <w:color w:val="000000"/>
          <w:sz w:val="28"/>
          <w:szCs w:val="28"/>
        </w:rPr>
        <w:t xml:space="preserve">осударственной </w:t>
      </w:r>
      <w:r>
        <w:rPr>
          <w:color w:val="000000"/>
          <w:sz w:val="28"/>
          <w:szCs w:val="28"/>
        </w:rPr>
        <w:t xml:space="preserve">инспекции </w:t>
      </w:r>
      <w:r w:rsidRPr="005B3154">
        <w:rPr>
          <w:color w:val="000000"/>
          <w:sz w:val="28"/>
          <w:szCs w:val="28"/>
        </w:rPr>
        <w:t xml:space="preserve">охраны объектов культурного наследия </w:t>
      </w:r>
      <w:r>
        <w:rPr>
          <w:color w:val="000000"/>
          <w:sz w:val="28"/>
          <w:szCs w:val="28"/>
        </w:rPr>
        <w:t>Самарской</w:t>
      </w:r>
      <w:r w:rsidRPr="005B3154">
        <w:rPr>
          <w:color w:val="000000"/>
          <w:sz w:val="28"/>
          <w:szCs w:val="28"/>
        </w:rPr>
        <w:t xml:space="preserve"> области в согласовании </w:t>
      </w:r>
      <w:r w:rsidRPr="005510CB">
        <w:rPr>
          <w:color w:val="000000"/>
          <w:sz w:val="28"/>
          <w:szCs w:val="28"/>
        </w:rPr>
        <w:t xml:space="preserve">места расположения </w:t>
      </w:r>
      <w:r w:rsidR="005510CB" w:rsidRPr="00BE40BA">
        <w:rPr>
          <w:color w:val="000000" w:themeColor="text1"/>
          <w:sz w:val="28"/>
          <w:szCs w:val="28"/>
        </w:rPr>
        <w:t>информационной вывески на фасаде здания и дизайн-проекта вывески, в случае размещения вывески на здании относящемся к объектам культурного, архитектурного и исторического наследия</w:t>
      </w:r>
      <w:r w:rsidRPr="00BE40BA">
        <w:rPr>
          <w:color w:val="000000" w:themeColor="text1"/>
          <w:sz w:val="28"/>
          <w:szCs w:val="28"/>
        </w:rPr>
        <w:t>;</w:t>
      </w:r>
    </w:p>
    <w:p w:rsidR="009B4839" w:rsidRDefault="009B4839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>заявление об оставлении запроса о предоставлении муниципальной услуги без рассмотрения.</w:t>
      </w: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профилирование заявителя,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35.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(проактивном)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в личном кабинете РПГУ</w:t>
      </w:r>
      <w:r>
        <w:rPr>
          <w:sz w:val="28"/>
          <w:szCs w:val="28"/>
        </w:rPr>
        <w:t>,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ind w:firstLine="709"/>
        <w:contextualSpacing/>
        <w:rPr>
          <w:rFonts w:eastAsia="DejaVu Sans"/>
          <w:sz w:val="28"/>
          <w:szCs w:val="28"/>
        </w:rPr>
      </w:pPr>
    </w:p>
    <w:p w:rsidR="008108EE" w:rsidRDefault="008108EE" w:rsidP="009B4839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B4839" w:rsidRDefault="009B4839" w:rsidP="008D6725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sectPr w:rsidR="009B4839" w:rsidSect="00637CD2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6A" w:rsidRDefault="007D676A" w:rsidP="00BC38EB">
      <w:r>
        <w:separator/>
      </w:r>
    </w:p>
  </w:endnote>
  <w:endnote w:type="continuationSeparator" w:id="0">
    <w:p w:rsidR="007D676A" w:rsidRDefault="007D676A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6A" w:rsidRDefault="007D676A" w:rsidP="00BC38EB">
      <w:r>
        <w:separator/>
      </w:r>
    </w:p>
  </w:footnote>
  <w:footnote w:type="continuationSeparator" w:id="0">
    <w:p w:rsidR="007D676A" w:rsidRDefault="007D676A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5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4"/>
  </w:num>
  <w:num w:numId="3">
    <w:abstractNumId w:val="37"/>
  </w:num>
  <w:num w:numId="4">
    <w:abstractNumId w:val="33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2"/>
  </w:num>
  <w:num w:numId="12">
    <w:abstractNumId w:val="17"/>
  </w:num>
  <w:num w:numId="13">
    <w:abstractNumId w:val="20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1"/>
  </w:num>
  <w:num w:numId="19">
    <w:abstractNumId w:val="24"/>
  </w:num>
  <w:num w:numId="20">
    <w:abstractNumId w:val="26"/>
  </w:num>
  <w:num w:numId="21">
    <w:abstractNumId w:val="27"/>
  </w:num>
  <w:num w:numId="22">
    <w:abstractNumId w:val="30"/>
  </w:num>
  <w:num w:numId="23">
    <w:abstractNumId w:val="29"/>
  </w:num>
  <w:num w:numId="24">
    <w:abstractNumId w:val="28"/>
  </w:num>
  <w:num w:numId="25">
    <w:abstractNumId w:val="1"/>
  </w:num>
  <w:num w:numId="26">
    <w:abstractNumId w:val="35"/>
  </w:num>
  <w:num w:numId="27">
    <w:abstractNumId w:val="22"/>
  </w:num>
  <w:num w:numId="28">
    <w:abstractNumId w:val="23"/>
  </w:num>
  <w:num w:numId="29">
    <w:abstractNumId w:val="31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6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076B"/>
    <w:rsid w:val="000046A8"/>
    <w:rsid w:val="00011FA0"/>
    <w:rsid w:val="0001449C"/>
    <w:rsid w:val="00014806"/>
    <w:rsid w:val="000173BB"/>
    <w:rsid w:val="000201EF"/>
    <w:rsid w:val="00021400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F81"/>
    <w:rsid w:val="0009739A"/>
    <w:rsid w:val="000A02C5"/>
    <w:rsid w:val="000A043D"/>
    <w:rsid w:val="000A4422"/>
    <w:rsid w:val="000A45FE"/>
    <w:rsid w:val="000B4520"/>
    <w:rsid w:val="000B46E7"/>
    <w:rsid w:val="000B56F3"/>
    <w:rsid w:val="000B691A"/>
    <w:rsid w:val="000C026B"/>
    <w:rsid w:val="000C153E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5ABA"/>
    <w:rsid w:val="000F392A"/>
    <w:rsid w:val="000F763A"/>
    <w:rsid w:val="00103D7B"/>
    <w:rsid w:val="001040B8"/>
    <w:rsid w:val="0010699B"/>
    <w:rsid w:val="00107F18"/>
    <w:rsid w:val="001105F4"/>
    <w:rsid w:val="0011430A"/>
    <w:rsid w:val="001173BB"/>
    <w:rsid w:val="00117D34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985"/>
    <w:rsid w:val="00156A53"/>
    <w:rsid w:val="0015776E"/>
    <w:rsid w:val="0016143B"/>
    <w:rsid w:val="0016344F"/>
    <w:rsid w:val="0016464F"/>
    <w:rsid w:val="00164980"/>
    <w:rsid w:val="001657C2"/>
    <w:rsid w:val="001663BE"/>
    <w:rsid w:val="001726F5"/>
    <w:rsid w:val="0017560D"/>
    <w:rsid w:val="00181152"/>
    <w:rsid w:val="0018337B"/>
    <w:rsid w:val="00183D3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C6731"/>
    <w:rsid w:val="001D0CBB"/>
    <w:rsid w:val="001D6BDE"/>
    <w:rsid w:val="001D6CEF"/>
    <w:rsid w:val="001E112F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F4B"/>
    <w:rsid w:val="002617F4"/>
    <w:rsid w:val="00263090"/>
    <w:rsid w:val="002661D7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4834"/>
    <w:rsid w:val="002B6801"/>
    <w:rsid w:val="002C3FAC"/>
    <w:rsid w:val="002C5DED"/>
    <w:rsid w:val="002C7CAE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4098E"/>
    <w:rsid w:val="00344503"/>
    <w:rsid w:val="00346B48"/>
    <w:rsid w:val="00350E4A"/>
    <w:rsid w:val="00352E99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85D07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5FEA"/>
    <w:rsid w:val="003B76B7"/>
    <w:rsid w:val="003C7E8E"/>
    <w:rsid w:val="003D1558"/>
    <w:rsid w:val="003D3425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AFE"/>
    <w:rsid w:val="00402736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7B8"/>
    <w:rsid w:val="004C61EC"/>
    <w:rsid w:val="004D1567"/>
    <w:rsid w:val="004D5DE6"/>
    <w:rsid w:val="004D6EE7"/>
    <w:rsid w:val="004E075B"/>
    <w:rsid w:val="004E1CE5"/>
    <w:rsid w:val="004E5B46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3D76"/>
    <w:rsid w:val="00514DD8"/>
    <w:rsid w:val="00515BD0"/>
    <w:rsid w:val="00526742"/>
    <w:rsid w:val="00527B0D"/>
    <w:rsid w:val="00530C9C"/>
    <w:rsid w:val="00532A04"/>
    <w:rsid w:val="00532E73"/>
    <w:rsid w:val="00536EFA"/>
    <w:rsid w:val="00543AF8"/>
    <w:rsid w:val="00544975"/>
    <w:rsid w:val="00547822"/>
    <w:rsid w:val="005510CB"/>
    <w:rsid w:val="0055202B"/>
    <w:rsid w:val="00552871"/>
    <w:rsid w:val="00552E5D"/>
    <w:rsid w:val="00555173"/>
    <w:rsid w:val="00560094"/>
    <w:rsid w:val="00561D49"/>
    <w:rsid w:val="0056251E"/>
    <w:rsid w:val="0056719A"/>
    <w:rsid w:val="005735A3"/>
    <w:rsid w:val="00575256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0C9"/>
    <w:rsid w:val="0060786C"/>
    <w:rsid w:val="0061373A"/>
    <w:rsid w:val="00614691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7614F"/>
    <w:rsid w:val="00676466"/>
    <w:rsid w:val="00680522"/>
    <w:rsid w:val="00681E97"/>
    <w:rsid w:val="006849DE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2CF8"/>
    <w:rsid w:val="006C6C90"/>
    <w:rsid w:val="006D395F"/>
    <w:rsid w:val="006D4BEC"/>
    <w:rsid w:val="006E1060"/>
    <w:rsid w:val="006E27E0"/>
    <w:rsid w:val="006E2EC8"/>
    <w:rsid w:val="006E3619"/>
    <w:rsid w:val="006F0AB5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F30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227D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D676A"/>
    <w:rsid w:val="007E2F07"/>
    <w:rsid w:val="007E60E0"/>
    <w:rsid w:val="007E6629"/>
    <w:rsid w:val="007F42CE"/>
    <w:rsid w:val="007F5014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C51"/>
    <w:rsid w:val="008356A5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8BD"/>
    <w:rsid w:val="00856EAF"/>
    <w:rsid w:val="00857CEE"/>
    <w:rsid w:val="00861161"/>
    <w:rsid w:val="00861CC3"/>
    <w:rsid w:val="0086368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903509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5D1C"/>
    <w:rsid w:val="00A922C3"/>
    <w:rsid w:val="00A92EEE"/>
    <w:rsid w:val="00A93BD0"/>
    <w:rsid w:val="00A94DF9"/>
    <w:rsid w:val="00AA234C"/>
    <w:rsid w:val="00AA340C"/>
    <w:rsid w:val="00AA5799"/>
    <w:rsid w:val="00AA6C96"/>
    <w:rsid w:val="00AA7863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B00427"/>
    <w:rsid w:val="00B02319"/>
    <w:rsid w:val="00B02FD4"/>
    <w:rsid w:val="00B11872"/>
    <w:rsid w:val="00B12323"/>
    <w:rsid w:val="00B1320A"/>
    <w:rsid w:val="00B16BAD"/>
    <w:rsid w:val="00B23442"/>
    <w:rsid w:val="00B23BF5"/>
    <w:rsid w:val="00B23F20"/>
    <w:rsid w:val="00B259A5"/>
    <w:rsid w:val="00B25BAC"/>
    <w:rsid w:val="00B26474"/>
    <w:rsid w:val="00B36620"/>
    <w:rsid w:val="00B40F3E"/>
    <w:rsid w:val="00B42B35"/>
    <w:rsid w:val="00B44FE6"/>
    <w:rsid w:val="00B45388"/>
    <w:rsid w:val="00B45E6A"/>
    <w:rsid w:val="00B50883"/>
    <w:rsid w:val="00B53A40"/>
    <w:rsid w:val="00B55BA9"/>
    <w:rsid w:val="00B60831"/>
    <w:rsid w:val="00B65212"/>
    <w:rsid w:val="00B71F2C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4DB6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4359D"/>
    <w:rsid w:val="00C4566B"/>
    <w:rsid w:val="00C46941"/>
    <w:rsid w:val="00C4753F"/>
    <w:rsid w:val="00C51A84"/>
    <w:rsid w:val="00C525C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51178"/>
    <w:rsid w:val="00D530F0"/>
    <w:rsid w:val="00D55231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903B3"/>
    <w:rsid w:val="00D93F9E"/>
    <w:rsid w:val="00D956FE"/>
    <w:rsid w:val="00DA226F"/>
    <w:rsid w:val="00DA51AC"/>
    <w:rsid w:val="00DB5F2F"/>
    <w:rsid w:val="00DB601F"/>
    <w:rsid w:val="00DB6D62"/>
    <w:rsid w:val="00DB756C"/>
    <w:rsid w:val="00DC2592"/>
    <w:rsid w:val="00DC7D39"/>
    <w:rsid w:val="00DD07C6"/>
    <w:rsid w:val="00DD4734"/>
    <w:rsid w:val="00DD4CA0"/>
    <w:rsid w:val="00DD60F7"/>
    <w:rsid w:val="00DE14B2"/>
    <w:rsid w:val="00DE5813"/>
    <w:rsid w:val="00DE7BD0"/>
    <w:rsid w:val="00DF0FA6"/>
    <w:rsid w:val="00DF5098"/>
    <w:rsid w:val="00DF5361"/>
    <w:rsid w:val="00E0149E"/>
    <w:rsid w:val="00E040E4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27A1"/>
    <w:rsid w:val="00E67758"/>
    <w:rsid w:val="00E700C1"/>
    <w:rsid w:val="00E7387A"/>
    <w:rsid w:val="00E7401C"/>
    <w:rsid w:val="00E834EE"/>
    <w:rsid w:val="00E84793"/>
    <w:rsid w:val="00E90ACE"/>
    <w:rsid w:val="00E9268F"/>
    <w:rsid w:val="00E92AC2"/>
    <w:rsid w:val="00E941E2"/>
    <w:rsid w:val="00EA08EE"/>
    <w:rsid w:val="00EA33A9"/>
    <w:rsid w:val="00EA5A82"/>
    <w:rsid w:val="00EA5FBE"/>
    <w:rsid w:val="00EA6322"/>
    <w:rsid w:val="00EA77E1"/>
    <w:rsid w:val="00EB335D"/>
    <w:rsid w:val="00EB507C"/>
    <w:rsid w:val="00EC0357"/>
    <w:rsid w:val="00EC093F"/>
    <w:rsid w:val="00EC1666"/>
    <w:rsid w:val="00EC1CAC"/>
    <w:rsid w:val="00EC33D2"/>
    <w:rsid w:val="00EC48A7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1569B"/>
    <w:rsid w:val="00F17411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15C"/>
    <w:rsid w:val="00F87270"/>
    <w:rsid w:val="00F902B5"/>
    <w:rsid w:val="00F9177F"/>
    <w:rsid w:val="00F932CE"/>
    <w:rsid w:val="00F95374"/>
    <w:rsid w:val="00F95F40"/>
    <w:rsid w:val="00F96B96"/>
    <w:rsid w:val="00FA1743"/>
    <w:rsid w:val="00FA1EEB"/>
    <w:rsid w:val="00FA400A"/>
    <w:rsid w:val="00FA44DD"/>
    <w:rsid w:val="00FC1152"/>
    <w:rsid w:val="00FC4FE8"/>
    <w:rsid w:val="00FC50D1"/>
    <w:rsid w:val="00FD50F6"/>
    <w:rsid w:val="00FE1BC0"/>
    <w:rsid w:val="00FE79F9"/>
    <w:rsid w:val="00FF1D03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xn--c1acbljimlat3k.xn--p1ai/zakon/oficopublik/2025/2685_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77DB-A0D0-4C18-B367-DFB54035B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root</cp:lastModifiedBy>
  <cp:revision>53</cp:revision>
  <cp:lastPrinted>2025-12-08T09:18:00Z</cp:lastPrinted>
  <dcterms:created xsi:type="dcterms:W3CDTF">2025-07-23T06:58:00Z</dcterms:created>
  <dcterms:modified xsi:type="dcterms:W3CDTF">2025-12-08T11:34:00Z</dcterms:modified>
</cp:coreProperties>
</file>